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AE" w:rsidRPr="00235A36" w:rsidRDefault="008A7CB0" w:rsidP="008A7CB0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235A36">
        <w:rPr>
          <w:b/>
          <w:sz w:val="30"/>
          <w:szCs w:val="30"/>
        </w:rPr>
        <w:t>И</w:t>
      </w:r>
      <w:r w:rsidR="00A434AE" w:rsidRPr="00235A36">
        <w:rPr>
          <w:b/>
          <w:sz w:val="30"/>
          <w:szCs w:val="30"/>
        </w:rPr>
        <w:t>нтересные, но </w:t>
      </w:r>
      <w:r w:rsidR="00A434AE" w:rsidRPr="00235A36">
        <w:rPr>
          <w:b/>
          <w:bCs/>
          <w:sz w:val="30"/>
          <w:szCs w:val="30"/>
        </w:rPr>
        <w:t>совершенно бесполезные факты</w:t>
      </w:r>
    </w:p>
    <w:p w:rsidR="00A434AE" w:rsidRPr="00235A36" w:rsidRDefault="00A434AE" w:rsidP="008A7CB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5" w:history="1">
        <w:r w:rsidRPr="00235A36">
          <w:rPr>
            <w:rStyle w:val="af6"/>
            <w:rFonts w:eastAsiaTheme="majorEastAsia"/>
            <w:color w:val="7030A0"/>
            <w:sz w:val="30"/>
            <w:szCs w:val="30"/>
            <w:u w:val="none"/>
          </w:rPr>
          <w:t>Яйцо</w:t>
        </w:r>
      </w:hyperlink>
      <w:r w:rsidRPr="00235A36">
        <w:rPr>
          <w:sz w:val="30"/>
          <w:szCs w:val="30"/>
        </w:rPr>
        <w:t xml:space="preserve">, сваренное вкрутую, можно раскрутить вокруг собственной оси. Сырое или сваренное всмятку яйцо вращаться не будет. </w:t>
      </w:r>
    </w:p>
    <w:p w:rsidR="00A434AE" w:rsidRPr="00235A36" w:rsidRDefault="00A434AE" w:rsidP="008A7CB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6" w:history="1">
        <w:r w:rsidRPr="00235A36">
          <w:rPr>
            <w:rStyle w:val="af6"/>
            <w:rFonts w:eastAsiaTheme="majorEastAsia"/>
            <w:color w:val="7030A0"/>
            <w:sz w:val="30"/>
            <w:szCs w:val="30"/>
            <w:u w:val="none"/>
          </w:rPr>
          <w:t>Миндаль</w:t>
        </w:r>
      </w:hyperlink>
      <w:r w:rsidRPr="00235A36">
        <w:rPr>
          <w:color w:val="7030A0"/>
          <w:sz w:val="30"/>
          <w:szCs w:val="30"/>
        </w:rPr>
        <w:t> </w:t>
      </w:r>
      <w:r w:rsidRPr="00235A36">
        <w:rPr>
          <w:sz w:val="30"/>
          <w:szCs w:val="30"/>
        </w:rPr>
        <w:t>– близкий родственник сливы и вишни. Все они относятся к подсемейству сливовых. Только у миндаля косточка съедобная.</w:t>
      </w:r>
    </w:p>
    <w:p w:rsidR="00A434AE" w:rsidRPr="00235A36" w:rsidRDefault="00A434AE" w:rsidP="008A7CB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35A36">
        <w:rPr>
          <w:bCs/>
          <w:color w:val="7030A0"/>
          <w:sz w:val="30"/>
          <w:szCs w:val="30"/>
        </w:rPr>
        <w:t xml:space="preserve">Яблоня </w:t>
      </w:r>
      <w:r w:rsidRPr="00235A36">
        <w:rPr>
          <w:bCs/>
          <w:sz w:val="30"/>
          <w:szCs w:val="30"/>
        </w:rPr>
        <w:t>– родственница розы</w:t>
      </w:r>
      <w:r w:rsidRPr="00235A36">
        <w:rPr>
          <w:sz w:val="30"/>
          <w:szCs w:val="30"/>
        </w:rPr>
        <w:t>. Теперь у вас есть законное основание дарить пакет </w:t>
      </w:r>
      <w:hyperlink r:id="rId7" w:history="1">
        <w:r w:rsidRPr="00235A36">
          <w:rPr>
            <w:rStyle w:val="af6"/>
            <w:rFonts w:eastAsiaTheme="majorEastAsia"/>
            <w:color w:val="auto"/>
            <w:sz w:val="30"/>
            <w:szCs w:val="30"/>
            <w:u w:val="none"/>
          </w:rPr>
          <w:t>яблок</w:t>
        </w:r>
      </w:hyperlink>
      <w:r w:rsidRPr="00235A36">
        <w:rPr>
          <w:sz w:val="30"/>
          <w:szCs w:val="30"/>
        </w:rPr>
        <w:t> вместо традиционного букета. Впрочем, подарить вместе с яблоками груши, миндаль, вишню с черешней или ту же сливу – тоже уместно. Все это ботаническое семейство «Розовые».</w:t>
      </w:r>
    </w:p>
    <w:p w:rsidR="00A434AE" w:rsidRPr="00235A36" w:rsidRDefault="00A434AE" w:rsidP="008A7CB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8" w:history="1">
        <w:r w:rsidRPr="00235A36">
          <w:rPr>
            <w:rStyle w:val="af6"/>
            <w:rFonts w:eastAsiaTheme="majorEastAsia"/>
            <w:color w:val="7030A0"/>
            <w:sz w:val="30"/>
            <w:szCs w:val="30"/>
            <w:u w:val="none"/>
          </w:rPr>
          <w:t>Бананы</w:t>
        </w:r>
      </w:hyperlink>
      <w:r w:rsidRPr="00235A36">
        <w:rPr>
          <w:color w:val="7030A0"/>
          <w:sz w:val="30"/>
          <w:szCs w:val="30"/>
        </w:rPr>
        <w:t> </w:t>
      </w:r>
      <w:r w:rsidRPr="00235A36">
        <w:rPr>
          <w:sz w:val="30"/>
          <w:szCs w:val="30"/>
        </w:rPr>
        <w:t>– не фрукты. </w:t>
      </w:r>
      <w:r w:rsidRPr="00235A36">
        <w:rPr>
          <w:bCs/>
          <w:sz w:val="30"/>
          <w:szCs w:val="30"/>
        </w:rPr>
        <w:t>Банановое дерево – это трава</w:t>
      </w:r>
      <w:r w:rsidRPr="00235A36">
        <w:rPr>
          <w:sz w:val="30"/>
          <w:szCs w:val="30"/>
        </w:rPr>
        <w:t>. К сожалению, бананы нельзя отнести ни к зерновым, ни к салатной зелени. А жаль, они так хорошо повышают настроение!</w:t>
      </w:r>
    </w:p>
    <w:p w:rsidR="00A434AE" w:rsidRPr="00235A36" w:rsidRDefault="00A434AE" w:rsidP="008A7CB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35A36">
        <w:rPr>
          <w:sz w:val="30"/>
          <w:szCs w:val="30"/>
        </w:rPr>
        <w:t>А вот </w:t>
      </w:r>
      <w:hyperlink r:id="rId9" w:history="1">
        <w:r w:rsidRPr="00235A36">
          <w:rPr>
            <w:rStyle w:val="af6"/>
            <w:rFonts w:eastAsiaTheme="majorEastAsia"/>
            <w:color w:val="7030A0"/>
            <w:sz w:val="30"/>
            <w:szCs w:val="30"/>
            <w:u w:val="none"/>
          </w:rPr>
          <w:t>кофе</w:t>
        </w:r>
      </w:hyperlink>
      <w:r w:rsidRPr="00235A36">
        <w:rPr>
          <w:color w:val="7030A0"/>
          <w:sz w:val="30"/>
          <w:szCs w:val="30"/>
        </w:rPr>
        <w:t> </w:t>
      </w:r>
      <w:r w:rsidRPr="00235A36">
        <w:rPr>
          <w:sz w:val="30"/>
          <w:szCs w:val="30"/>
        </w:rPr>
        <w:t>– это ягоды. Точнее, семена ягод кофейного дерева.</w:t>
      </w:r>
    </w:p>
    <w:p w:rsidR="00A434AE" w:rsidRPr="00235A36" w:rsidRDefault="00A434AE" w:rsidP="008A7CB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35A36">
        <w:rPr>
          <w:sz w:val="30"/>
          <w:szCs w:val="30"/>
        </w:rPr>
        <w:t>Наиболее географически распространенное во всем мире </w:t>
      </w:r>
      <w:hyperlink r:id="rId10" w:history="1">
        <w:r w:rsidRPr="00235A36">
          <w:rPr>
            <w:rStyle w:val="af6"/>
            <w:rFonts w:eastAsiaTheme="majorEastAsia"/>
            <w:color w:val="7030A0"/>
            <w:sz w:val="30"/>
            <w:szCs w:val="30"/>
            <w:u w:val="none"/>
          </w:rPr>
          <w:t>молоко</w:t>
        </w:r>
      </w:hyperlink>
      <w:r w:rsidRPr="00235A36">
        <w:rPr>
          <w:color w:val="7030A0"/>
          <w:sz w:val="30"/>
          <w:szCs w:val="30"/>
        </w:rPr>
        <w:t> </w:t>
      </w:r>
      <w:r w:rsidRPr="00235A36">
        <w:rPr>
          <w:sz w:val="30"/>
          <w:szCs w:val="30"/>
        </w:rPr>
        <w:t>– </w:t>
      </w:r>
      <w:r w:rsidRPr="00235A36">
        <w:rPr>
          <w:bCs/>
          <w:sz w:val="30"/>
          <w:szCs w:val="30"/>
        </w:rPr>
        <w:t>козье</w:t>
      </w:r>
      <w:r w:rsidRPr="00235A36">
        <w:rPr>
          <w:sz w:val="30"/>
          <w:szCs w:val="30"/>
        </w:rPr>
        <w:t>. Поскольку козы могут жить и кормиться там, куда ни одна корова не забредет.</w:t>
      </w:r>
    </w:p>
    <w:p w:rsidR="00A434AE" w:rsidRPr="00235A36" w:rsidRDefault="00A434AE" w:rsidP="008A7CB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35A36">
        <w:rPr>
          <w:color w:val="7030A0"/>
          <w:sz w:val="30"/>
          <w:szCs w:val="30"/>
        </w:rPr>
        <w:t xml:space="preserve">Морковь </w:t>
      </w:r>
      <w:r w:rsidRPr="00235A36">
        <w:rPr>
          <w:sz w:val="30"/>
          <w:szCs w:val="30"/>
        </w:rPr>
        <w:t>сначала выращивали не ради сладкого корня, а для получения ароматных зерен и зелени, которые использовались как специи и лекарства. В Европе этот корнеплод </w:t>
      </w:r>
      <w:r w:rsidRPr="00235A36">
        <w:rPr>
          <w:bCs/>
          <w:sz w:val="30"/>
          <w:szCs w:val="30"/>
        </w:rPr>
        <w:t>считается овощем и фруктом одновременно</w:t>
      </w:r>
      <w:r w:rsidRPr="00235A36">
        <w:rPr>
          <w:sz w:val="30"/>
          <w:szCs w:val="30"/>
        </w:rPr>
        <w:t>. Португальцы, например, производят и продают морковный джем.</w:t>
      </w:r>
    </w:p>
    <w:p w:rsidR="00A434AE" w:rsidRPr="00235A36" w:rsidRDefault="00A434AE" w:rsidP="008A7CB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11" w:history="1">
        <w:r w:rsidRPr="00235A36">
          <w:rPr>
            <w:rStyle w:val="af6"/>
            <w:rFonts w:eastAsiaTheme="majorEastAsia"/>
            <w:color w:val="7030A0"/>
            <w:sz w:val="30"/>
            <w:szCs w:val="30"/>
            <w:u w:val="none"/>
          </w:rPr>
          <w:t>Рисом</w:t>
        </w:r>
      </w:hyperlink>
      <w:r w:rsidRPr="00235A36">
        <w:rPr>
          <w:color w:val="7030A0"/>
          <w:sz w:val="30"/>
          <w:szCs w:val="30"/>
        </w:rPr>
        <w:t> </w:t>
      </w:r>
      <w:r w:rsidRPr="00235A36">
        <w:rPr>
          <w:sz w:val="30"/>
          <w:szCs w:val="30"/>
        </w:rPr>
        <w:t>питается </w:t>
      </w:r>
      <w:r w:rsidRPr="00235A36">
        <w:rPr>
          <w:bCs/>
          <w:sz w:val="30"/>
          <w:szCs w:val="30"/>
        </w:rPr>
        <w:t>половина населения земного шара</w:t>
      </w:r>
      <w:r w:rsidRPr="00235A36">
        <w:rPr>
          <w:sz w:val="30"/>
          <w:szCs w:val="30"/>
        </w:rPr>
        <w:t xml:space="preserve">. В России он известен со Средневековья под названием «сарацинское пшено», но массово выращивать рис начали только в XIX веке. Зато в исламских странах существует мера веса, равная одному рисовому зерну – </w:t>
      </w:r>
      <w:proofErr w:type="spellStart"/>
      <w:r w:rsidRPr="00235A36">
        <w:rPr>
          <w:sz w:val="30"/>
          <w:szCs w:val="30"/>
        </w:rPr>
        <w:t>арузза</w:t>
      </w:r>
      <w:proofErr w:type="spellEnd"/>
      <w:r w:rsidRPr="00235A36">
        <w:rPr>
          <w:sz w:val="30"/>
          <w:szCs w:val="30"/>
        </w:rPr>
        <w:t xml:space="preserve">, составляющая 0,0186 г. Полчаса </w:t>
      </w:r>
      <w:proofErr w:type="spellStart"/>
      <w:r w:rsidRPr="00235A36">
        <w:rPr>
          <w:sz w:val="30"/>
          <w:szCs w:val="30"/>
        </w:rPr>
        <w:t>золушкиного</w:t>
      </w:r>
      <w:proofErr w:type="spellEnd"/>
      <w:r w:rsidRPr="00235A36">
        <w:rPr>
          <w:sz w:val="30"/>
          <w:szCs w:val="30"/>
        </w:rPr>
        <w:t xml:space="preserve"> труда – и вы точно подсчитаете, сколько весит рис для вашей </w:t>
      </w:r>
      <w:hyperlink r:id="rId12" w:history="1">
        <w:r w:rsidRPr="00235A36">
          <w:rPr>
            <w:rStyle w:val="af6"/>
            <w:rFonts w:eastAsiaTheme="majorEastAsia"/>
            <w:color w:val="auto"/>
            <w:sz w:val="30"/>
            <w:szCs w:val="30"/>
            <w:u w:val="none"/>
          </w:rPr>
          <w:t>утренней каши</w:t>
        </w:r>
      </w:hyperlink>
      <w:r w:rsidRPr="00235A36">
        <w:rPr>
          <w:sz w:val="30"/>
          <w:szCs w:val="30"/>
        </w:rPr>
        <w:t>.</w:t>
      </w:r>
    </w:p>
    <w:p w:rsidR="00A434AE" w:rsidRPr="00235A36" w:rsidRDefault="00A434AE" w:rsidP="008A7CB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35A36">
        <w:rPr>
          <w:sz w:val="30"/>
          <w:szCs w:val="30"/>
        </w:rPr>
        <w:t>В </w:t>
      </w:r>
      <w:r w:rsidRPr="00235A36">
        <w:rPr>
          <w:color w:val="7030A0"/>
          <w:sz w:val="30"/>
          <w:szCs w:val="30"/>
        </w:rPr>
        <w:t xml:space="preserve">клубнике </w:t>
      </w:r>
      <w:r w:rsidRPr="00235A36">
        <w:rPr>
          <w:sz w:val="30"/>
          <w:szCs w:val="30"/>
        </w:rPr>
        <w:t>больше витамина С, чем в </w:t>
      </w:r>
      <w:hyperlink r:id="rId13" w:history="1">
        <w:r w:rsidRPr="00235A36">
          <w:rPr>
            <w:rStyle w:val="af6"/>
            <w:rFonts w:eastAsiaTheme="majorEastAsia"/>
            <w:color w:val="auto"/>
            <w:sz w:val="30"/>
            <w:szCs w:val="30"/>
            <w:u w:val="none"/>
          </w:rPr>
          <w:t>апельсине</w:t>
        </w:r>
      </w:hyperlink>
      <w:r w:rsidRPr="00235A36">
        <w:rPr>
          <w:sz w:val="30"/>
          <w:szCs w:val="30"/>
        </w:rPr>
        <w:t xml:space="preserve">. А в </w:t>
      </w:r>
      <w:r w:rsidRPr="00235A36">
        <w:rPr>
          <w:color w:val="7030A0"/>
          <w:sz w:val="30"/>
          <w:szCs w:val="30"/>
        </w:rPr>
        <w:t xml:space="preserve">петрушке </w:t>
      </w:r>
      <w:r w:rsidRPr="00235A36">
        <w:rPr>
          <w:sz w:val="30"/>
          <w:szCs w:val="30"/>
        </w:rPr>
        <w:t xml:space="preserve">или </w:t>
      </w:r>
      <w:r w:rsidRPr="00235A36">
        <w:rPr>
          <w:color w:val="7030A0"/>
          <w:sz w:val="30"/>
          <w:szCs w:val="30"/>
        </w:rPr>
        <w:t xml:space="preserve">сладком перце </w:t>
      </w:r>
      <w:r w:rsidRPr="00235A36">
        <w:rPr>
          <w:sz w:val="30"/>
          <w:szCs w:val="30"/>
        </w:rPr>
        <w:t>– еще больше. В то же время всего полпачки сигарет в день сводят на нет результаты поедания двух грейпфрутов.</w:t>
      </w:r>
      <w:r w:rsidR="00235A36">
        <w:rPr>
          <w:sz w:val="30"/>
          <w:szCs w:val="30"/>
        </w:rPr>
        <w:t xml:space="preserve"> </w:t>
      </w:r>
    </w:p>
    <w:p w:rsidR="00A434AE" w:rsidRPr="00235A36" w:rsidRDefault="00A434AE" w:rsidP="008A7CB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14" w:history="1">
        <w:r w:rsidRPr="00235A36">
          <w:rPr>
            <w:rStyle w:val="af6"/>
            <w:rFonts w:eastAsiaTheme="majorEastAsia"/>
            <w:color w:val="7030A0"/>
            <w:sz w:val="30"/>
            <w:szCs w:val="30"/>
            <w:u w:val="none"/>
          </w:rPr>
          <w:t>Помидоры</w:t>
        </w:r>
      </w:hyperlink>
      <w:r w:rsidRPr="00235A36">
        <w:rPr>
          <w:color w:val="7030A0"/>
          <w:sz w:val="30"/>
          <w:szCs w:val="30"/>
        </w:rPr>
        <w:t> </w:t>
      </w:r>
      <w:r w:rsidRPr="00235A36">
        <w:rPr>
          <w:sz w:val="30"/>
          <w:szCs w:val="30"/>
        </w:rPr>
        <w:t>долгое время </w:t>
      </w:r>
      <w:r w:rsidRPr="00235A36">
        <w:rPr>
          <w:bCs/>
          <w:sz w:val="30"/>
          <w:szCs w:val="30"/>
        </w:rPr>
        <w:t>считались ядовитыми</w:t>
      </w:r>
      <w:r w:rsidRPr="00235A36">
        <w:rPr>
          <w:sz w:val="30"/>
          <w:szCs w:val="30"/>
        </w:rPr>
        <w:t>. Репутацию этим ягодам подпортила близкая родственница из семейства пасленовых – </w:t>
      </w:r>
      <w:hyperlink r:id="rId15" w:history="1">
        <w:r w:rsidRPr="00235A36">
          <w:rPr>
            <w:rStyle w:val="af6"/>
            <w:rFonts w:eastAsiaTheme="majorEastAsia"/>
            <w:color w:val="auto"/>
            <w:sz w:val="30"/>
            <w:szCs w:val="30"/>
            <w:u w:val="none"/>
          </w:rPr>
          <w:t>картошка</w:t>
        </w:r>
      </w:hyperlink>
      <w:r w:rsidRPr="00235A36">
        <w:rPr>
          <w:sz w:val="30"/>
          <w:szCs w:val="30"/>
        </w:rPr>
        <w:t>. Ягоды картошки действительно ядовиты и похожи на помидоры, только маленькие.</w:t>
      </w:r>
      <w:bookmarkStart w:id="0" w:name="_GoBack"/>
      <w:bookmarkEnd w:id="0"/>
    </w:p>
    <w:sectPr w:rsidR="00A434AE" w:rsidRPr="00235A36" w:rsidSect="003D331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69AA"/>
    <w:multiLevelType w:val="hybridMultilevel"/>
    <w:tmpl w:val="2738D30A"/>
    <w:lvl w:ilvl="0" w:tplc="55DC39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725D79"/>
    <w:multiLevelType w:val="multilevel"/>
    <w:tmpl w:val="4D22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C3BD2"/>
    <w:multiLevelType w:val="hybridMultilevel"/>
    <w:tmpl w:val="BAB09D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D309A6"/>
    <w:multiLevelType w:val="multilevel"/>
    <w:tmpl w:val="9C48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F5F88"/>
    <w:multiLevelType w:val="multilevel"/>
    <w:tmpl w:val="D32E083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04439D3"/>
    <w:multiLevelType w:val="multilevel"/>
    <w:tmpl w:val="19C0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F5FA4"/>
    <w:multiLevelType w:val="hybridMultilevel"/>
    <w:tmpl w:val="7646EF50"/>
    <w:lvl w:ilvl="0" w:tplc="E87C84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FD"/>
    <w:rsid w:val="00235A36"/>
    <w:rsid w:val="002E5F45"/>
    <w:rsid w:val="003D3319"/>
    <w:rsid w:val="007C505E"/>
    <w:rsid w:val="008A7CB0"/>
    <w:rsid w:val="009B614F"/>
    <w:rsid w:val="00A434AE"/>
    <w:rsid w:val="00B445FD"/>
    <w:rsid w:val="00B76EC6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DD7A-7510-4C15-B96C-3AE51D13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FD"/>
  </w:style>
  <w:style w:type="paragraph" w:styleId="1">
    <w:name w:val="heading 1"/>
    <w:basedOn w:val="a"/>
    <w:next w:val="a"/>
    <w:link w:val="10"/>
    <w:uiPriority w:val="9"/>
    <w:qFormat/>
    <w:rsid w:val="009B61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1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1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1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1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1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61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1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1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1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1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1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61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1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1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61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614F"/>
    <w:rPr>
      <w:b/>
      <w:bCs/>
    </w:rPr>
  </w:style>
  <w:style w:type="character" w:styleId="a8">
    <w:name w:val="Emphasis"/>
    <w:basedOn w:val="a0"/>
    <w:uiPriority w:val="20"/>
    <w:qFormat/>
    <w:rsid w:val="009B61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14F"/>
    <w:rPr>
      <w:szCs w:val="32"/>
    </w:rPr>
  </w:style>
  <w:style w:type="paragraph" w:styleId="aa">
    <w:name w:val="List Paragraph"/>
    <w:basedOn w:val="a"/>
    <w:uiPriority w:val="34"/>
    <w:qFormat/>
    <w:rsid w:val="009B61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14F"/>
    <w:rPr>
      <w:i/>
    </w:rPr>
  </w:style>
  <w:style w:type="character" w:customStyle="1" w:styleId="22">
    <w:name w:val="Цитата 2 Знак"/>
    <w:basedOn w:val="a0"/>
    <w:link w:val="21"/>
    <w:uiPriority w:val="29"/>
    <w:rsid w:val="009B61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1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14F"/>
    <w:rPr>
      <w:b/>
      <w:i/>
      <w:sz w:val="24"/>
    </w:rPr>
  </w:style>
  <w:style w:type="character" w:styleId="ad">
    <w:name w:val="Subtle Emphasis"/>
    <w:uiPriority w:val="19"/>
    <w:qFormat/>
    <w:rsid w:val="009B61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1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1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1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1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14F"/>
    <w:pPr>
      <w:outlineLvl w:val="9"/>
    </w:pPr>
  </w:style>
  <w:style w:type="paragraph" w:styleId="af3">
    <w:name w:val="Normal (Web)"/>
    <w:basedOn w:val="a"/>
    <w:uiPriority w:val="99"/>
    <w:unhideWhenUsed/>
    <w:rsid w:val="00FE7F6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E7F6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7F61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A43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serdtse-lubit-banany" TargetMode="External"/><Relationship Id="rId13" Type="http://schemas.openxmlformats.org/officeDocument/2006/relationships/hyperlink" Target="http://www.takzdorovo.ru/pitanie/slovar-terminov/tsitrusov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zdorovo.ru/pitanie/yabloki-vmesto-tabletok" TargetMode="External"/><Relationship Id="rId12" Type="http://schemas.openxmlformats.org/officeDocument/2006/relationships/hyperlink" Target="http://www.takzdorovo.ru/pitanie/sovety/kasha-idealnyj-zdorovyj-zavtr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itanie/vsem-na-orehi" TargetMode="External"/><Relationship Id="rId11" Type="http://schemas.openxmlformats.org/officeDocument/2006/relationships/hyperlink" Target="http://www.takzdorovo.ru/pitanie/sovety/produkty-iz-tselnogo-zerna" TargetMode="External"/><Relationship Id="rId5" Type="http://schemas.openxmlformats.org/officeDocument/2006/relationships/hyperlink" Target="http://www.takzdorovo.ru/pitanie/zdorovoe-pitanie/yajtsa" TargetMode="External"/><Relationship Id="rId15" Type="http://schemas.openxmlformats.org/officeDocument/2006/relationships/hyperlink" Target="http://www.takzdorovo.ru/pitanie/zdorovoe-pitanie/kartofel" TargetMode="External"/><Relationship Id="rId10" Type="http://schemas.openxmlformats.org/officeDocument/2006/relationships/hyperlink" Target="http://www.takzdorovo.ru/pitanie/sovety/kak-pravilno-pit-molo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pitanie/slovar-terminov/kofe" TargetMode="External"/><Relationship Id="rId14" Type="http://schemas.openxmlformats.org/officeDocument/2006/relationships/hyperlink" Target="http://www.takzdorovo.ru/pitanie/i-vot-pomid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2019-01-18T06:35:00Z</dcterms:created>
  <dcterms:modified xsi:type="dcterms:W3CDTF">2019-01-18T09:33:00Z</dcterms:modified>
</cp:coreProperties>
</file>